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3674BE" w:rsidRPr="003674BE" w:rsidRDefault="003674BE">
      <w:pPr>
        <w:rPr>
          <w:rFonts w:ascii="Roboto" w:hAnsi="Roboto"/>
          <w:b/>
          <w:i/>
          <w:color w:val="56565A"/>
          <w:sz w:val="36"/>
          <w:szCs w:val="36"/>
          <w:u w:val="single"/>
        </w:rPr>
      </w:pPr>
      <w:r>
        <w:rPr>
          <w:rFonts w:ascii="Roboto" w:hAnsi="Roboto"/>
          <w:color w:val="56565A"/>
          <w:sz w:val="28"/>
          <w:szCs w:val="28"/>
        </w:rPr>
        <w:t xml:space="preserve">     </w:t>
      </w:r>
      <w:r w:rsidRPr="003674BE">
        <w:rPr>
          <w:rFonts w:ascii="Roboto" w:hAnsi="Roboto"/>
          <w:b/>
          <w:i/>
          <w:color w:val="56565A"/>
          <w:sz w:val="36"/>
          <w:szCs w:val="36"/>
          <w:u w:val="single"/>
        </w:rPr>
        <w:t xml:space="preserve">Углубленная диспансеризация для </w:t>
      </w:r>
      <w:proofErr w:type="gramStart"/>
      <w:r w:rsidRPr="003674BE">
        <w:rPr>
          <w:rFonts w:ascii="Roboto" w:hAnsi="Roboto"/>
          <w:b/>
          <w:i/>
          <w:color w:val="56565A"/>
          <w:sz w:val="36"/>
          <w:szCs w:val="36"/>
          <w:u w:val="single"/>
        </w:rPr>
        <w:t>переболевших</w:t>
      </w:r>
      <w:proofErr w:type="gramEnd"/>
      <w:r w:rsidRPr="003674BE">
        <w:rPr>
          <w:rFonts w:ascii="Roboto" w:hAnsi="Roboto"/>
          <w:b/>
          <w:i/>
          <w:color w:val="56565A"/>
          <w:sz w:val="36"/>
          <w:szCs w:val="36"/>
          <w:u w:val="single"/>
        </w:rPr>
        <w:t xml:space="preserve"> </w:t>
      </w:r>
      <w:r w:rsidRPr="003674BE">
        <w:rPr>
          <w:rFonts w:ascii="Roboto" w:hAnsi="Roboto"/>
          <w:b/>
          <w:i/>
          <w:color w:val="56565A"/>
          <w:sz w:val="36"/>
          <w:szCs w:val="36"/>
          <w:u w:val="single"/>
          <w:lang w:val="en-US"/>
        </w:rPr>
        <w:t>COVID</w:t>
      </w:r>
      <w:r w:rsidRPr="003674BE">
        <w:rPr>
          <w:rFonts w:ascii="Roboto" w:hAnsi="Roboto"/>
          <w:b/>
          <w:i/>
          <w:color w:val="56565A"/>
          <w:sz w:val="36"/>
          <w:szCs w:val="36"/>
          <w:u w:val="single"/>
        </w:rPr>
        <w:t>-19</w:t>
      </w:r>
    </w:p>
    <w:p w:rsidR="00090D6A" w:rsidRDefault="00090D6A">
      <w:pPr>
        <w:rPr>
          <w:rFonts w:ascii="Roboto" w:hAnsi="Roboto"/>
          <w:color w:val="56565A"/>
          <w:sz w:val="28"/>
          <w:szCs w:val="28"/>
        </w:rPr>
      </w:pPr>
      <w:bookmarkStart w:id="0" w:name="_GoBack"/>
      <w:r>
        <w:rPr>
          <w:rFonts w:ascii="Roboto" w:hAnsi="Roboto"/>
          <w:noProof/>
          <w:color w:val="56565A"/>
          <w:sz w:val="28"/>
          <w:szCs w:val="28"/>
          <w:lang w:eastAsia="ru-RU"/>
        </w:rPr>
        <w:drawing>
          <wp:inline distT="0" distB="0" distL="0" distR="0">
            <wp:extent cx="6156960" cy="313334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убленная_диспенсер_к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453" cy="3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6574" w:rsidRDefault="00090D6A">
      <w:r>
        <w:rPr>
          <w:rFonts w:ascii="Roboto" w:hAnsi="Roboto"/>
          <w:color w:val="56565A"/>
          <w:sz w:val="28"/>
          <w:szCs w:val="28"/>
        </w:rPr>
        <w:t xml:space="preserve">С 1 июля 2021 г. в дополнение к профилактическим медицинским осмотрам и диспансеризации, граждане, переболевшие новой </w:t>
      </w:r>
      <w:proofErr w:type="spellStart"/>
      <w:r>
        <w:rPr>
          <w:rFonts w:ascii="Roboto" w:hAnsi="Roboto"/>
          <w:color w:val="56565A"/>
          <w:sz w:val="28"/>
          <w:szCs w:val="28"/>
        </w:rPr>
        <w:t>коронавирусной</w:t>
      </w:r>
      <w:proofErr w:type="spellEnd"/>
      <w:r>
        <w:rPr>
          <w:rFonts w:ascii="Roboto" w:hAnsi="Roboto"/>
          <w:color w:val="56565A"/>
          <w:sz w:val="28"/>
          <w:szCs w:val="28"/>
        </w:rPr>
        <w:t xml:space="preserve"> инфекцией, вправе пройти углубленную диспансеризацию (в 2 этапа).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  <w:sz w:val="28"/>
          <w:szCs w:val="28"/>
        </w:rPr>
        <w:t xml:space="preserve">Углубленная диспансеризация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rPr>
          <w:rFonts w:ascii="Roboto" w:hAnsi="Roboto"/>
          <w:color w:val="56565A"/>
          <w:sz w:val="28"/>
          <w:szCs w:val="28"/>
        </w:rPr>
        <w:t>коронавирусной</w:t>
      </w:r>
      <w:proofErr w:type="spellEnd"/>
      <w:r>
        <w:rPr>
          <w:rFonts w:ascii="Roboto" w:hAnsi="Roboto"/>
          <w:color w:val="56565A"/>
          <w:sz w:val="28"/>
          <w:szCs w:val="28"/>
        </w:rPr>
        <w:t xml:space="preserve"> инфекцией.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it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uLCore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color w:val="56565A"/>
          <w:sz w:val="28"/>
          <w:szCs w:val="28"/>
        </w:rPr>
        <w:t> </w:t>
      </w:r>
      <w:r>
        <w:rPr>
          <w:rFonts w:ascii="Roboto" w:hAnsi="Roboto"/>
          <w:b/>
          <w:bCs/>
          <w:color w:val="0072BC"/>
          <w:sz w:val="28"/>
          <w:szCs w:val="28"/>
        </w:rPr>
        <w:t>1 этап: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  <w:sz w:val="28"/>
          <w:szCs w:val="28"/>
        </w:rPr>
        <w:t>- общий и биохимический анализы крови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  <w:sz w:val="28"/>
          <w:szCs w:val="28"/>
        </w:rPr>
        <w:t>- измерение насыщения крови кислородом (сатурация)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  <w:sz w:val="28"/>
          <w:szCs w:val="28"/>
        </w:rPr>
        <w:t>- тест 6-минутной ходьбой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  <w:sz w:val="28"/>
          <w:szCs w:val="28"/>
        </w:rPr>
        <w:t>- спирометрия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  <w:sz w:val="28"/>
          <w:szCs w:val="28"/>
        </w:rPr>
        <w:t>- рентген грудной клетки*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  <w:sz w:val="28"/>
          <w:szCs w:val="28"/>
        </w:rPr>
        <w:t>- консультация терапевта</w:t>
      </w:r>
      <w:proofErr w:type="gramStart"/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  <w:sz w:val="28"/>
          <w:szCs w:val="28"/>
        </w:rPr>
        <w:t>Д</w:t>
      </w:r>
      <w:proofErr w:type="gramEnd"/>
      <w:r>
        <w:rPr>
          <w:rFonts w:ascii="Roboto" w:hAnsi="Roboto"/>
          <w:color w:val="56565A"/>
          <w:sz w:val="28"/>
          <w:szCs w:val="28"/>
        </w:rPr>
        <w:t>ля переболевших COVID-19 к этому списку добавится анализ на определение концентрации Д-</w:t>
      </w:r>
      <w:proofErr w:type="spellStart"/>
      <w:r>
        <w:rPr>
          <w:rFonts w:ascii="Roboto" w:hAnsi="Roboto"/>
          <w:color w:val="56565A"/>
          <w:sz w:val="28"/>
          <w:szCs w:val="28"/>
        </w:rPr>
        <w:t>димера</w:t>
      </w:r>
      <w:proofErr w:type="spellEnd"/>
      <w:r>
        <w:rPr>
          <w:rFonts w:ascii="Roboto" w:hAnsi="Roboto"/>
          <w:color w:val="56565A"/>
          <w:sz w:val="28"/>
          <w:szCs w:val="28"/>
        </w:rPr>
        <w:t xml:space="preserve"> в крови, помогающий выявлять риски </w:t>
      </w:r>
      <w:proofErr w:type="spellStart"/>
      <w:r>
        <w:rPr>
          <w:rFonts w:ascii="Roboto" w:hAnsi="Roboto"/>
          <w:color w:val="56565A"/>
          <w:sz w:val="28"/>
          <w:szCs w:val="28"/>
        </w:rPr>
        <w:t>тромбообразования</w:t>
      </w:r>
      <w:proofErr w:type="spellEnd"/>
      <w:r>
        <w:rPr>
          <w:rFonts w:ascii="Roboto" w:hAnsi="Roboto"/>
          <w:color w:val="56565A"/>
          <w:sz w:val="28"/>
          <w:szCs w:val="28"/>
        </w:rPr>
        <w:t>**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</w:rPr>
        <w:br/>
        <w:t>*выполняется, если не проводилось ранее в течение года</w:t>
      </w:r>
      <w:r>
        <w:rPr>
          <w:rFonts w:ascii="Roboto" w:hAnsi="Roboto"/>
          <w:color w:val="56565A"/>
        </w:rPr>
        <w:br/>
        <w:t>**выполняется лицам, перенесшим COVID-19 в средней и выше степенях тяжести</w:t>
      </w:r>
      <w:proofErr w:type="gramStart"/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  <w:sz w:val="28"/>
          <w:szCs w:val="28"/>
        </w:rPr>
        <w:t>П</w:t>
      </w:r>
      <w:proofErr w:type="gramEnd"/>
      <w:r>
        <w:rPr>
          <w:rFonts w:ascii="Roboto" w:hAnsi="Roboto"/>
          <w:color w:val="56565A"/>
          <w:sz w:val="28"/>
          <w:szCs w:val="28"/>
        </w:rPr>
        <w:t xml:space="preserve">о результатам обследований врачи определяют риски и признаки развития хронических заболеваний и при необходимости, для уточнения диагноза, направят </w:t>
      </w:r>
      <w:proofErr w:type="spellStart"/>
      <w:r>
        <w:rPr>
          <w:rFonts w:ascii="Roboto" w:hAnsi="Roboto"/>
          <w:color w:val="56565A"/>
          <w:sz w:val="28"/>
          <w:szCs w:val="28"/>
        </w:rPr>
        <w:t>пацента</w:t>
      </w:r>
      <w:proofErr w:type="spellEnd"/>
      <w:r>
        <w:rPr>
          <w:rFonts w:ascii="Roboto" w:hAnsi="Roboto"/>
          <w:color w:val="56565A"/>
          <w:sz w:val="28"/>
          <w:szCs w:val="28"/>
        </w:rPr>
        <w:t xml:space="preserve"> на 2 этап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</w:rPr>
        <w:lastRenderedPageBreak/>
        <w:br/>
      </w:r>
      <w:r>
        <w:rPr>
          <w:rFonts w:ascii="Roboto" w:hAnsi="Roboto"/>
          <w:color w:val="56565A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oQ5A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mZ2hDkAgAA1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b/>
          <w:bCs/>
          <w:color w:val="0072BC"/>
          <w:sz w:val="28"/>
          <w:szCs w:val="28"/>
        </w:rPr>
        <w:t>2 этап: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  <w:sz w:val="28"/>
          <w:szCs w:val="28"/>
        </w:rPr>
        <w:t>- эхокардиография 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  <w:sz w:val="28"/>
          <w:szCs w:val="28"/>
        </w:rPr>
        <w:t>- КТ легких 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  <w:sz w:val="28"/>
          <w:szCs w:val="28"/>
        </w:rPr>
        <w:t>- дуплексное сканирование вен нижних конечностей (при повышении уровня Д-</w:t>
      </w:r>
      <w:proofErr w:type="spellStart"/>
      <w:r>
        <w:rPr>
          <w:rFonts w:ascii="Roboto" w:hAnsi="Roboto"/>
          <w:color w:val="56565A"/>
          <w:sz w:val="28"/>
          <w:szCs w:val="28"/>
        </w:rPr>
        <w:t>димера</w:t>
      </w:r>
      <w:proofErr w:type="spellEnd"/>
      <w:r>
        <w:rPr>
          <w:rFonts w:ascii="Roboto" w:hAnsi="Roboto"/>
          <w:color w:val="56565A"/>
          <w:sz w:val="28"/>
          <w:szCs w:val="28"/>
        </w:rPr>
        <w:t xml:space="preserve"> более чем в 1,5-2 раза относительно верхнего предела нормы)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  <w:sz w:val="28"/>
          <w:szCs w:val="28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>
        <w:rPr>
          <w:rFonts w:ascii="Roboto" w:hAnsi="Roboto"/>
          <w:color w:val="56565A"/>
          <w:sz w:val="28"/>
          <w:szCs w:val="28"/>
        </w:rPr>
        <w:t>коронавирусной</w:t>
      </w:r>
      <w:proofErr w:type="spellEnd"/>
      <w:r>
        <w:rPr>
          <w:rFonts w:ascii="Roboto" w:hAnsi="Roboto"/>
          <w:color w:val="56565A"/>
          <w:sz w:val="28"/>
          <w:szCs w:val="28"/>
        </w:rPr>
        <w:t xml:space="preserve"> инфекцией (COVID-19), гражданин в установленном порядке ставится на диспансерное наблюдение.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</w:rPr>
        <w:br/>
      </w:r>
      <w:proofErr w:type="spellStart"/>
      <w:r>
        <w:rPr>
          <w:rFonts w:ascii="Roboto" w:hAnsi="Roboto"/>
          <w:color w:val="56565A"/>
          <w:sz w:val="28"/>
          <w:szCs w:val="28"/>
        </w:rPr>
        <w:t>Приналичии</w:t>
      </w:r>
      <w:proofErr w:type="spellEnd"/>
      <w:r>
        <w:rPr>
          <w:rFonts w:ascii="Roboto" w:hAnsi="Roboto"/>
          <w:color w:val="56565A"/>
          <w:sz w:val="28"/>
          <w:szCs w:val="28"/>
        </w:rPr>
        <w:t xml:space="preserve"> показаний ему оказывается соответствующее лечение и медицинская реабилитация в порядке, установленном Минздравом России, предоставляются лекарственные препараты в соответствии с законодательством Российской Федерации.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</w:rPr>
        <w:br/>
      </w:r>
      <w:r>
        <w:rPr>
          <w:rFonts w:ascii="Roboto" w:hAnsi="Roboto"/>
          <w:b/>
          <w:bCs/>
          <w:color w:val="0072BC"/>
          <w:sz w:val="28"/>
          <w:szCs w:val="28"/>
        </w:rPr>
        <w:t>Кого пригласят на углубленную диспансеризацию?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  <w:sz w:val="28"/>
          <w:szCs w:val="28"/>
        </w:rPr>
        <w:t>В первую очередь граждане, перенесшие COVID-19, при наличии двух и более хронических неинфекционных заболеваний*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</w:rPr>
        <w:br/>
        <w:t>*Согласно Приказу Министерства здравоохранения Российской Федерации №698н от 01.07.2021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</w:rPr>
        <w:br/>
      </w:r>
      <w:r>
        <w:rPr>
          <w:rFonts w:ascii="Roboto" w:hAnsi="Roboto"/>
          <w:b/>
          <w:bCs/>
          <w:color w:val="0072BC"/>
          <w:sz w:val="28"/>
          <w:szCs w:val="28"/>
        </w:rPr>
        <w:t>Кто пригласит на углубленную диспансеризацию?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  <w:sz w:val="28"/>
          <w:szCs w:val="28"/>
        </w:rPr>
        <w:t>Информирование граждан о возможности пройти углубленную диспансеризацию осуществляется медицинскими организациями, страховыми представителями страховых медицинских организаций, при самостоятельном обращении пациентов в медицинские организации.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</w:rPr>
        <w:br/>
      </w:r>
      <w:r>
        <w:rPr>
          <w:rFonts w:ascii="Roboto" w:hAnsi="Roboto"/>
          <w:b/>
          <w:bCs/>
          <w:color w:val="0072BC"/>
          <w:sz w:val="28"/>
          <w:szCs w:val="28"/>
        </w:rPr>
        <w:t>Где и как записаться?</w:t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</w:rPr>
        <w:br/>
      </w:r>
      <w:r>
        <w:rPr>
          <w:rFonts w:ascii="Roboto" w:hAnsi="Roboto"/>
          <w:color w:val="56565A"/>
          <w:sz w:val="28"/>
          <w:szCs w:val="28"/>
        </w:rPr>
        <w:t xml:space="preserve">На сайте </w:t>
      </w:r>
      <w:proofErr w:type="spellStart"/>
      <w:r>
        <w:rPr>
          <w:rFonts w:ascii="Roboto" w:hAnsi="Roboto"/>
          <w:color w:val="56565A"/>
          <w:sz w:val="28"/>
          <w:szCs w:val="28"/>
        </w:rPr>
        <w:t>Госуслуги</w:t>
      </w:r>
      <w:proofErr w:type="spellEnd"/>
      <w:r>
        <w:rPr>
          <w:rFonts w:ascii="Roboto" w:hAnsi="Roboto"/>
          <w:color w:val="56565A"/>
          <w:sz w:val="28"/>
          <w:szCs w:val="28"/>
        </w:rPr>
        <w:t xml:space="preserve"> или обратиться в медицинскую организацию по месту прикрепления.</w:t>
      </w:r>
    </w:p>
    <w:sectPr w:rsidR="00636574" w:rsidSect="00367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C2" w:rsidRDefault="008108C2" w:rsidP="00090D6A">
      <w:pPr>
        <w:spacing w:after="0" w:line="240" w:lineRule="auto"/>
      </w:pPr>
      <w:r>
        <w:separator/>
      </w:r>
    </w:p>
  </w:endnote>
  <w:endnote w:type="continuationSeparator" w:id="0">
    <w:p w:rsidR="008108C2" w:rsidRDefault="008108C2" w:rsidP="0009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6A" w:rsidRDefault="00090D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6A" w:rsidRDefault="00090D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6A" w:rsidRDefault="00090D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C2" w:rsidRDefault="008108C2" w:rsidP="00090D6A">
      <w:pPr>
        <w:spacing w:after="0" w:line="240" w:lineRule="auto"/>
      </w:pPr>
      <w:r>
        <w:separator/>
      </w:r>
    </w:p>
  </w:footnote>
  <w:footnote w:type="continuationSeparator" w:id="0">
    <w:p w:rsidR="008108C2" w:rsidRDefault="008108C2" w:rsidP="0009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6A" w:rsidRDefault="00090D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6A" w:rsidRDefault="00090D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6A" w:rsidRDefault="00090D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0B"/>
    <w:rsid w:val="00090D6A"/>
    <w:rsid w:val="003674BE"/>
    <w:rsid w:val="006D55DE"/>
    <w:rsid w:val="007E33BD"/>
    <w:rsid w:val="008108C2"/>
    <w:rsid w:val="00E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D6A"/>
  </w:style>
  <w:style w:type="paragraph" w:styleId="a7">
    <w:name w:val="footer"/>
    <w:basedOn w:val="a"/>
    <w:link w:val="a8"/>
    <w:uiPriority w:val="99"/>
    <w:unhideWhenUsed/>
    <w:rsid w:val="0009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D6A"/>
  </w:style>
  <w:style w:type="paragraph" w:styleId="a7">
    <w:name w:val="footer"/>
    <w:basedOn w:val="a"/>
    <w:link w:val="a8"/>
    <w:uiPriority w:val="99"/>
    <w:unhideWhenUsed/>
    <w:rsid w:val="00090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Алег</dc:creator>
  <cp:keywords/>
  <dc:description/>
  <cp:lastModifiedBy>Алег</cp:lastModifiedBy>
  <cp:revision>2</cp:revision>
  <dcterms:created xsi:type="dcterms:W3CDTF">2021-09-13T08:22:00Z</dcterms:created>
  <dcterms:modified xsi:type="dcterms:W3CDTF">2021-09-13T08:37:00Z</dcterms:modified>
</cp:coreProperties>
</file>